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47A0D2" wp14:editId="01F1663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98A" w:rsidRPr="0048698A" w:rsidRDefault="0048698A" w:rsidP="00486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698A" w:rsidRPr="0048698A" w:rsidRDefault="0048698A" w:rsidP="0048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0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.07.2019 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>/73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48698A" w:rsidRPr="0048698A" w:rsidRDefault="0048698A" w:rsidP="00486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Михайловка                    </w:t>
      </w:r>
    </w:p>
    <w:p w:rsidR="0048698A" w:rsidRPr="0048698A" w:rsidRDefault="0048698A" w:rsidP="0048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кандидатуре для исключения</w:t>
      </w:r>
    </w:p>
    <w:p w:rsidR="0048698A" w:rsidRPr="0048698A" w:rsidRDefault="0048698A" w:rsidP="0048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резерва состава участковой </w:t>
      </w:r>
    </w:p>
    <w:p w:rsidR="0048698A" w:rsidRPr="0048698A" w:rsidRDefault="0048698A" w:rsidP="0048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</w:p>
    <w:p w:rsidR="0048698A" w:rsidRPr="0048698A" w:rsidRDefault="0048698A" w:rsidP="0048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8A" w:rsidRPr="0048698A" w:rsidRDefault="0048698A" w:rsidP="004869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8A" w:rsidRPr="0048698A" w:rsidRDefault="0048698A" w:rsidP="0048698A">
      <w:pPr>
        <w:keepNext/>
        <w:spacing w:after="0" w:line="36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 xml:space="preserve">          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«а»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Михайловского района</w:t>
      </w:r>
    </w:p>
    <w:p w:rsidR="0048698A" w:rsidRPr="0048698A" w:rsidRDefault="0048698A" w:rsidP="004869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РЕШИЛА:       </w:t>
      </w:r>
    </w:p>
    <w:p w:rsidR="0048698A" w:rsidRPr="0048698A" w:rsidRDefault="0048698A" w:rsidP="0048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Исключить из резерва составов участковых комиссий Приморского края, Михайловского муниципального района, избирательного участка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кандидатуры согласно приложению к решению (прилагается). </w:t>
      </w:r>
    </w:p>
    <w:p w:rsidR="0048698A" w:rsidRPr="0048698A" w:rsidRDefault="0048698A" w:rsidP="004869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48698A" w:rsidRPr="0048698A" w:rsidRDefault="0048698A" w:rsidP="0048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8A" w:rsidRPr="0048698A" w:rsidRDefault="0048698A" w:rsidP="0048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                                   Т.В. Федкович</w:t>
      </w:r>
    </w:p>
    <w:p w:rsidR="0048698A" w:rsidRPr="0048698A" w:rsidRDefault="0048698A" w:rsidP="004869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В.В. Лукашенко</w:t>
      </w:r>
    </w:p>
    <w:p w:rsidR="0048698A" w:rsidRPr="0048698A" w:rsidRDefault="0048698A" w:rsidP="0048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9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698A" w:rsidRPr="0048698A" w:rsidRDefault="0048698A" w:rsidP="0048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98A">
        <w:rPr>
          <w:rFonts w:ascii="Times New Roman" w:eastAsia="Times New Roman" w:hAnsi="Times New Roman" w:cs="Times New Roman"/>
          <w:sz w:val="24"/>
          <w:szCs w:val="24"/>
        </w:rPr>
        <w:t>к решению территориальной</w:t>
      </w:r>
    </w:p>
    <w:p w:rsidR="0048698A" w:rsidRPr="0048698A" w:rsidRDefault="0048698A" w:rsidP="0048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98A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48698A" w:rsidRPr="0048698A" w:rsidRDefault="0048698A" w:rsidP="0048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98A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48698A" w:rsidRPr="0048698A" w:rsidRDefault="0048698A" w:rsidP="0048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906F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8698A">
        <w:rPr>
          <w:rFonts w:ascii="Times New Roman" w:eastAsia="Times New Roman" w:hAnsi="Times New Roman" w:cs="Times New Roman"/>
          <w:sz w:val="24"/>
          <w:szCs w:val="24"/>
        </w:rPr>
        <w:t xml:space="preserve"> июля 2019 года № </w:t>
      </w:r>
      <w:r>
        <w:rPr>
          <w:rFonts w:ascii="Times New Roman" w:eastAsia="Times New Roman" w:hAnsi="Times New Roman" w:cs="Times New Roman"/>
          <w:sz w:val="24"/>
          <w:szCs w:val="24"/>
        </w:rPr>
        <w:t>129/735</w:t>
      </w:r>
      <w:r w:rsidRPr="00486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 xml:space="preserve">Кандидатура </w:t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>для исключения из резерва составов участковых комиссий</w:t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98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«а» пункта 25 Порядка, подпункта 5(1) статьи 27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18"/>
        <w:gridCol w:w="1939"/>
        <w:gridCol w:w="1347"/>
        <w:gridCol w:w="3079"/>
        <w:gridCol w:w="1529"/>
        <w:gridCol w:w="1689"/>
      </w:tblGrid>
      <w:tr w:rsidR="0048698A" w:rsidRPr="0048698A" w:rsidTr="0004523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48698A" w:rsidRPr="0048698A" w:rsidRDefault="0048698A" w:rsidP="0048698A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A" w:rsidRPr="0048698A" w:rsidRDefault="0048698A" w:rsidP="00486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48698A" w:rsidRPr="0048698A" w:rsidTr="0004523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Pr="0048698A" w:rsidRDefault="0048698A" w:rsidP="00486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Default="0048698A" w:rsidP="0004523B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Ахерт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Default="0048698A" w:rsidP="0004523B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16.03.1971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Default="0048698A" w:rsidP="0004523B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Default="0048698A" w:rsidP="0004523B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A" w:rsidRDefault="0048698A" w:rsidP="0004523B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1731 </w:t>
            </w:r>
          </w:p>
        </w:tc>
      </w:tr>
    </w:tbl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98A" w:rsidRPr="0048698A" w:rsidRDefault="0048698A" w:rsidP="0048698A">
      <w:pPr>
        <w:rPr>
          <w:rFonts w:ascii="Calibri" w:eastAsia="Times New Roman" w:hAnsi="Calibri" w:cs="Times New Roman"/>
        </w:rPr>
      </w:pPr>
    </w:p>
    <w:p w:rsidR="0048698A" w:rsidRPr="0048698A" w:rsidRDefault="0048698A" w:rsidP="0048698A">
      <w:pPr>
        <w:rPr>
          <w:rFonts w:ascii="Calibri" w:eastAsia="Times New Roman" w:hAnsi="Calibri" w:cs="Times New Roman"/>
        </w:rPr>
      </w:pPr>
    </w:p>
    <w:p w:rsidR="0048698A" w:rsidRPr="0048698A" w:rsidRDefault="0048698A" w:rsidP="0048698A">
      <w:pPr>
        <w:rPr>
          <w:rFonts w:ascii="Calibri" w:eastAsia="Times New Roman" w:hAnsi="Calibri" w:cs="Times New Roman"/>
        </w:rPr>
      </w:pPr>
    </w:p>
    <w:p w:rsidR="0048698A" w:rsidRPr="0048698A" w:rsidRDefault="0048698A" w:rsidP="0048698A">
      <w:pPr>
        <w:rPr>
          <w:rFonts w:ascii="Calibri" w:eastAsia="Times New Roman" w:hAnsi="Calibri" w:cs="Times New Roman"/>
        </w:rPr>
      </w:pPr>
    </w:p>
    <w:p w:rsidR="0048698A" w:rsidRPr="0048698A" w:rsidRDefault="0048698A" w:rsidP="0048698A">
      <w:pPr>
        <w:spacing w:after="160" w:line="259" w:lineRule="auto"/>
        <w:rPr>
          <w:rFonts w:ascii="Calibri" w:eastAsia="Calibri" w:hAnsi="Calibri" w:cs="Times New Roman"/>
        </w:rPr>
      </w:pPr>
    </w:p>
    <w:p w:rsidR="00BF7E02" w:rsidRDefault="00BF7E02"/>
    <w:sectPr w:rsidR="00BF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8A"/>
    <w:rsid w:val="0048698A"/>
    <w:rsid w:val="006906F7"/>
    <w:rsid w:val="00B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7ACF2-7427-4F78-B4D8-489D6070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Татьяна</cp:lastModifiedBy>
  <cp:revision>2</cp:revision>
  <cp:lastPrinted>2019-07-24T12:38:00Z</cp:lastPrinted>
  <dcterms:created xsi:type="dcterms:W3CDTF">2019-07-24T00:29:00Z</dcterms:created>
  <dcterms:modified xsi:type="dcterms:W3CDTF">2019-07-24T12:39:00Z</dcterms:modified>
</cp:coreProperties>
</file>